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05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04305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05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Monitoring dan Evaluasi Kesiapan Penerimaan Alkes MRI 1,5 T tahun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